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PRESSE-DOWNLOAD KONZEPT – Garten der Gefühle</w:t>
      </w:r>
    </w:p>
    <w:p>
      <w:pPr>
        <w:pStyle w:val="Heading2"/>
      </w:pPr>
      <w:r>
        <w:t>1. Ziel des Pressebereichs</w:t>
      </w:r>
    </w:p>
    <w:p>
      <w:r>
        <w:t>Journalist:innen, Blogger:innen, Podcaster:innen und Medienhäuser sollen ohne Rückfragen sofort alle benötigten Materialien herunterladen können – international, mehrsprachig und professionell.</w:t>
        <w:br/>
        <w:br/>
        <w:t>Der Pressebereich dient als:</w:t>
        <w:br/>
        <w:t>• Medien-Kit</w:t>
        <w:br/>
        <w:t>• Download-Zentrum</w:t>
        <w:br/>
        <w:t>• Branding-Hub</w:t>
        <w:br/>
        <w:t>• Informationsquelle über Autorin &amp; Buch</w:t>
        <w:br/>
        <w:t>• Offizielle Quelle für Logos, Cover, Bilder &amp; Texte</w:t>
      </w:r>
    </w:p>
    <w:p>
      <w:pPr>
        <w:pStyle w:val="Heading2"/>
      </w:pPr>
      <w:r>
        <w:t>2. Sprachen des Pressebereichs</w:t>
      </w:r>
    </w:p>
    <w:p>
      <w:r>
        <w:t>Der Pressebereich soll – wie die Website – in 6 Sprachen verfügbar sein:</w:t>
        <w:br/>
        <w:t>• Deutsch</w:t>
        <w:br/>
        <w:t>• Englisch</w:t>
        <w:br/>
        <w:t>• Türkisch</w:t>
        <w:br/>
        <w:t>• Französisch</w:t>
        <w:br/>
        <w:t>• Spanisch</w:t>
        <w:br/>
        <w:t>• Russisch</w:t>
        <w:br/>
        <w:br/>
        <w:t>Alle Materialien werden parallel in allen Sprachen angeboten.</w:t>
      </w:r>
    </w:p>
    <w:p>
      <w:pPr>
        <w:pStyle w:val="Heading2"/>
      </w:pPr>
      <w:r>
        <w:t>3. Struktur der Presse-Seite</w:t>
      </w:r>
    </w:p>
    <w:p>
      <w:r>
        <w:t>Die Presse-Seite beinhaltet folgende Bereiche:</w:t>
        <w:br/>
        <w:br/>
        <w:t>A) PRESSE-KURZTEXT (Alle Sprachen)</w:t>
        <w:br/>
        <w:t>• 3–4 Zeilen über das Buch</w:t>
        <w:br/>
        <w:t>• 2–3 Zeilen über die Autorin</w:t>
        <w:br/>
        <w:t>• 1 Zeile über das Verlagsprojekt</w:t>
        <w:br/>
        <w:br/>
        <w:t>B) PRESSE-LANGTEXT (Alle Sprachen)</w:t>
        <w:br/>
        <w:t>• Detaillierte Beschreibung des Buches</w:t>
        <w:br/>
        <w:t>• Biografie der Autorin</w:t>
        <w:br/>
        <w:t>• Hintergrund zur Entstehung</w:t>
        <w:br/>
        <w:br/>
        <w:t>C) PRESSE-KONTAKT</w:t>
        <w:br/>
        <w:t>• Offizielle E-Mail</w:t>
        <w:br/>
        <w:t>• Presse-Ordner-Download</w:t>
        <w:br/>
        <w:t>• Social-Media Links</w:t>
      </w:r>
    </w:p>
    <w:p>
      <w:pPr>
        <w:pStyle w:val="Heading2"/>
      </w:pPr>
      <w:r>
        <w:t>4. Download-Bereich – Inhalte im Detail</w:t>
      </w:r>
    </w:p>
    <w:p>
      <w:r>
        <w:t>Der Download-Bereich soll folgende Dateien als ZIP oder Einzeldownload enthalten:</w:t>
        <w:br/>
        <w:br/>
        <w:t>1. Buchcover (alle Sprachen)</w:t>
        <w:br/>
        <w:t xml:space="preserve">   • JPG hochauflösend (300 dpi)</w:t>
        <w:br/>
        <w:t xml:space="preserve">   • PNG transparent</w:t>
        <w:br/>
        <w:t xml:space="preserve">   • Webversion 72 dpi</w:t>
        <w:br/>
        <w:br/>
        <w:t>2. Buchbanner / Hero-Bilder</w:t>
        <w:br/>
        <w:t xml:space="preserve">   • Querformat (Website &amp; Social)</w:t>
        <w:br/>
        <w:t xml:space="preserve">   • Hochformat (Magazine)</w:t>
        <w:br/>
        <w:t xml:space="preserve">   • Quadratisch (Instagram)</w:t>
        <w:br/>
        <w:t xml:space="preserve">   • Story-Format für Social Media</w:t>
        <w:br/>
        <w:br/>
        <w:t>3. Autorenfotos (Yurdanur Steck)</w:t>
        <w:br/>
        <w:t xml:space="preserve">   • Portrait (hell)</w:t>
        <w:br/>
        <w:t xml:space="preserve">   • Portrait (dunkel)</w:t>
        <w:br/>
        <w:t xml:space="preserve">   • Lifestyle</w:t>
        <w:br/>
        <w:t xml:space="preserve">   • Freigestellt PNG</w:t>
        <w:br/>
        <w:br/>
        <w:t>4. Logo „Garten der Gefühle“</w:t>
        <w:br/>
        <w:t xml:space="preserve">   • Gold</w:t>
        <w:br/>
        <w:t xml:space="preserve">   • Schwarz</w:t>
        <w:br/>
        <w:t xml:space="preserve">   • Weiß</w:t>
        <w:br/>
        <w:t xml:space="preserve">   • Transparent</w:t>
        <w:br/>
        <w:t xml:space="preserve">   • Rundes App-Logo</w:t>
        <w:br/>
        <w:br/>
        <w:t>5. Mini-Logos / Icons</w:t>
        <w:br/>
        <w:t xml:space="preserve">   • App-Icon</w:t>
        <w:br/>
        <w:t xml:space="preserve">   • Golden Emblem</w:t>
        <w:br/>
        <w:t xml:space="preserve">   • Symbol-Baum</w:t>
        <w:br/>
        <w:br/>
        <w:t>6. Presse-PDF (alle Sprachen)</w:t>
        <w:br/>
        <w:t xml:space="preserve">   • Pressemappe in PDF-Format</w:t>
        <w:br/>
        <w:t xml:space="preserve">   • Buchinfo, ISBNs, Händlerlinks, Kurztext</w:t>
        <w:br/>
        <w:br/>
        <w:t>7. ISBN &amp; Produktinfos</w:t>
        <w:br/>
        <w:t xml:space="preserve">   • Übersicht aller Editionen (DE, EN, TR, FR, ES, RU)</w:t>
        <w:br/>
        <w:t xml:space="preserve">   • Hardcover &amp; Softcover ISBN-Listen</w:t>
        <w:br/>
        <w:t xml:space="preserve">   • PDF + TXT Download</w:t>
        <w:br/>
        <w:br/>
        <w:t>8. Händlerlinks (als PDF)</w:t>
        <w:br/>
        <w:t xml:space="preserve">   • International &amp; national</w:t>
      </w:r>
    </w:p>
    <w:p>
      <w:pPr>
        <w:pStyle w:val="Heading2"/>
      </w:pPr>
      <w:r>
        <w:t>5. Pressemappe (PDF) – Aufbau</w:t>
      </w:r>
    </w:p>
    <w:p>
      <w:r>
        <w:t>Die Pressemappe in PDF enthält:</w:t>
        <w:br/>
        <w:t>• Cover in der jeweiligen Sprache</w:t>
        <w:br/>
        <w:t>• Kurztext zum Buch</w:t>
        <w:br/>
        <w:t>• Langtext zum Buch</w:t>
        <w:br/>
        <w:t>• Zitate</w:t>
        <w:br/>
        <w:t>• Statement der Autorin</w:t>
        <w:br/>
        <w:t>• Biografie</w:t>
        <w:br/>
        <w:t>• Informationen zu den 6 Sprachen</w:t>
        <w:br/>
        <w:t>• Händlerübersicht</w:t>
        <w:br/>
        <w:t>• Kontakt &amp; Logo</w:t>
        <w:br/>
        <w:t>• Lizenzinformationen (optional)</w:t>
        <w:br/>
        <w:br/>
        <w:t>Design:</w:t>
        <w:br/>
        <w:t>• Gold / Beige / Dunkelgrün</w:t>
        <w:br/>
        <w:t>• Hochwertig &amp; ruhig</w:t>
        <w:br/>
        <w:t>• Baum-Elemente &amp; Glitzerpunkte</w:t>
        <w:br/>
        <w:t>• Minimalistische Linien</w:t>
      </w:r>
    </w:p>
    <w:p>
      <w:pPr>
        <w:pStyle w:val="Heading2"/>
      </w:pPr>
      <w:r>
        <w:t>6. Gestaltungsvorgaben (Brand Guidelines)</w:t>
      </w:r>
    </w:p>
    <w:p>
      <w:r>
        <w:t>A) Farben:</w:t>
        <w:br/>
        <w:t xml:space="preserve">   • Gold #C6A978</w:t>
        <w:br/>
        <w:t xml:space="preserve">   • Dunkelgrün #0F2A2F</w:t>
        <w:br/>
        <w:t xml:space="preserve">   • Champagner-Beige #F7F3EA</w:t>
        <w:br/>
        <w:t xml:space="preserve">   • Schwarz #000000</w:t>
        <w:br/>
        <w:t xml:space="preserve">   • Weiß #FFFFFF</w:t>
        <w:br/>
        <w:br/>
        <w:t>B) Typografie:</w:t>
        <w:br/>
        <w:t xml:space="preserve">   • Playfair Display (Überschriften)</w:t>
        <w:br/>
        <w:t xml:space="preserve">   • Lato oder Helvetica (Fließtext)</w:t>
        <w:br/>
        <w:br/>
        <w:t>C) Bildstil:</w:t>
        <w:br/>
        <w:t xml:space="preserve">   • warm</w:t>
        <w:br/>
        <w:t xml:space="preserve">   • golden</w:t>
        <w:br/>
        <w:t xml:space="preserve">   • mystisch, aber klar</w:t>
        <w:br/>
        <w:t xml:space="preserve">   • leuchtend</w:t>
        <w:br/>
        <w:br/>
        <w:t>D) Logo-Nutzung:</w:t>
        <w:br/>
        <w:t xml:space="preserve">   • kein Verzerren</w:t>
        <w:br/>
        <w:t xml:space="preserve">   • Randabstand beachten</w:t>
        <w:br/>
        <w:t xml:space="preserve">   • immer hochwertiges PNG verwenden</w:t>
      </w:r>
    </w:p>
    <w:p>
      <w:pPr>
        <w:pStyle w:val="Heading2"/>
      </w:pPr>
      <w:r>
        <w:t>7. Technische Umsetzung in Wix</w:t>
      </w:r>
    </w:p>
    <w:p>
      <w:r>
        <w:t>1. Neue Seite erstellen: „Presse &amp; Downloads“</w:t>
        <w:br/>
        <w:t>2. Zwei große Blöcke:</w:t>
        <w:br/>
        <w:t xml:space="preserve">   A) Texte (Kurztext &amp; Langtext in allen Sprachen)</w:t>
        <w:br/>
        <w:t xml:space="preserve">   B) Download-Bereich</w:t>
        <w:br/>
        <w:br/>
        <w:t>3. Download-Bereich:</w:t>
        <w:br/>
        <w:t xml:space="preserve">   • mit Galerie, Gitter oder Boxen</w:t>
        <w:br/>
        <w:t xml:space="preserve">   • jeder Download bekommt:</w:t>
        <w:br/>
        <w:t xml:space="preserve">      - kleines Vorschaubild</w:t>
        <w:br/>
        <w:t xml:space="preserve">      - kurzen Titel</w:t>
        <w:br/>
        <w:t xml:space="preserve">      - Download-Button</w:t>
        <w:br/>
        <w:br/>
        <w:t>4. Upload-Vorbereitung:</w:t>
        <w:br/>
        <w:t xml:space="preserve">   • Ordner „PRESSEKIT“ anlegen</w:t>
        <w:br/>
        <w:t xml:space="preserve">   • Unterordner:</w:t>
        <w:br/>
        <w:t xml:space="preserve">      - COVER</w:t>
        <w:br/>
        <w:t xml:space="preserve">      - LOGOS</w:t>
        <w:br/>
        <w:t xml:space="preserve">      - AUTORFOTOS</w:t>
        <w:br/>
        <w:t xml:space="preserve">      - PRESSEMAPPE</w:t>
        <w:br/>
        <w:t xml:space="preserve">      - ISBN</w:t>
        <w:br/>
        <w:t xml:space="preserve">      - SOCIAL MEDIA</w:t>
        <w:br/>
        <w:br/>
        <w:t>5. Mehrsprachige Umsetzung:</w:t>
        <w:br/>
        <w:t xml:space="preserve">   • Texte pro Sprache anpassen</w:t>
        <w:br/>
        <w:t xml:space="preserve">   • Downloads bleiben gleich</w:t>
        <w:br/>
        <w:t xml:space="preserve">   • Presse-PDF pro Sprache einfügen</w:t>
      </w:r>
    </w:p>
    <w:p>
      <w:pPr>
        <w:pStyle w:val="Heading2"/>
      </w:pPr>
      <w:r>
        <w:t>8. Vorteile für Medien &amp; Verlag</w:t>
      </w:r>
    </w:p>
    <w:p>
      <w:r>
        <w:t>• Zeitersparnis – keine Nachfragen</w:t>
        <w:br/>
        <w:t>• Sofortiger Zugriff auf alle Materialien</w:t>
        <w:br/>
        <w:t>• Internationale Nutzbarkeit</w:t>
        <w:br/>
        <w:t>• Professionelle Außendarstellung</w:t>
        <w:br/>
        <w:t>• Starker Markenauftritt</w:t>
        <w:br/>
        <w:t>• Einheitliches Design</w:t>
        <w:br/>
        <w:t>• Erhöhte Chance auf Presseberichte</w:t>
      </w:r>
    </w:p>
    <w:p>
      <w:pPr>
        <w:pStyle w:val="Heading2"/>
      </w:pPr>
      <w:r>
        <w:t>9. Nächste Schritte</w:t>
      </w:r>
    </w:p>
    <w:p>
      <w:r>
        <w:t>1. Cover-Dateien exportieren</w:t>
        <w:br/>
        <w:t>2. Autorenfotos auswählen &amp; bearbeiten</w:t>
        <w:br/>
        <w:t>3. Logos in 4 Varianten erstellen</w:t>
        <w:br/>
        <w:t>4. Presse-Texte in 6 Sprachen formulieren</w:t>
        <w:br/>
        <w:t>5. Pressemappe gestalten</w:t>
        <w:br/>
        <w:t>6. ZIP-Dateien erstellen</w:t>
        <w:br/>
        <w:t>7. Presse-Seite in Wix bauen</w:t>
        <w:br/>
        <w:t>8. Downloads einbinden</w:t>
        <w:br/>
        <w:t>9. Seite testen &amp; veröffentlichen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